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附件1：</w:t>
      </w:r>
    </w:p>
    <w:p>
      <w:pPr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2022年长春市绿园区属企业职业技能竞赛补贴公示单位：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长春市开元名都大酒店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竞赛项目：餐厅服务员、客房服务员、中式烹调师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补贴金额9万元</w:t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参赛选手：90人</w:t>
      </w:r>
    </w:p>
    <w:p>
      <w:pPr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zYTEwODg0ZjQ3NmE5YWVlMGVmNWQ4MmM0YzA3NTkifQ=="/>
  </w:docVars>
  <w:rsids>
    <w:rsidRoot w:val="00000000"/>
    <w:rsid w:val="6237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</Words>
  <Characters>5</Characters>
  <Lines>0</Lines>
  <Paragraphs>0</Paragraphs>
  <TotalTime>3</TotalTime>
  <ScaleCrop>false</ScaleCrop>
  <LinksUpToDate>false</LinksUpToDate>
  <CharactersWithSpaces>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2022-12-30T02:29:48Z</dcterms:created>
  <dc:creator>hp</dc:creator>
  <cp:lastModifiedBy>hp</cp:lastModifiedBy>
  <dcterms:modified xsi:type="dcterms:W3CDTF">2022-12-30T02:33:19Z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DA5362E1F7024B2A906D1BDCA59F9034</vt:lpwstr>
  </property>
</Properties>
</file>